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FÖR KONSULTBOLAG: LEVERANS, DOKUMENTATION OCH SÄLJ</w:t>
      </w:r>
    </w:p>
    <w:p>
      <w:pPr>
        <w:jc w:val="center"/>
      </w:pPr>
      <w:r>
        <w:rPr>
          <w:color w:val="52627A"/>
          <w:sz w:val="20"/>
        </w:rPr>
        <w:t>Checklista och arbetsmall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för konsultbolag: leverans, dokumentation och sälj".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läsaren en konkret, redigerbar struktur för att omsätta artikeln i praktiskt arbete.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Nuläge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Praktisk checklista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Steg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görs?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Klart?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2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3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4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5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Anpassning för vår organisation</w:t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för konsultbolag: leverans, dokumentation och sälj</dc:title>
  <dc:subject>Roll-/branschspecifik exempel-lista: use cases, risker och policyfrågor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