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MÅSTE SMÅ OCH MEDELSTORA FÖRETAG HA EN AI-POLICY?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"Måste små och medelstora företag ha en AI-policy?".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Måste små och medelstora företag ha en AI-policy?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