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ANVÄNDER DU AI I EXCEL – FORMLER, ANALYS OCH STÄDNING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använder du AI i Excel – formler, analys och städning".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använder du AI i Excel – formler, analys och städning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